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D05BAA" w14:textId="39C665CC" w:rsidR="00673268" w:rsidRPr="00FB39B2" w:rsidRDefault="00673268" w:rsidP="00874C83">
      <w:pPr>
        <w:spacing w:after="0"/>
        <w:jc w:val="center"/>
        <w:rPr>
          <w:rFonts w:ascii="Times New Roman" w:hAnsi="Times New Roman" w:cs="Times New Roman"/>
          <w:b/>
          <w:bCs/>
          <w:u w:val="single"/>
        </w:rPr>
      </w:pPr>
      <w:r w:rsidRPr="00FB39B2">
        <w:rPr>
          <w:rFonts w:ascii="Times New Roman" w:hAnsi="Times New Roman" w:cs="Times New Roman"/>
          <w:b/>
          <w:bCs/>
          <w:u w:val="single"/>
        </w:rPr>
        <w:t>Mr. Ritesh Shaw</w:t>
      </w:r>
    </w:p>
    <w:p w14:paraId="58EDD863" w14:textId="77777777" w:rsidR="00673268" w:rsidRPr="00FB39B2" w:rsidRDefault="00673268" w:rsidP="00673268">
      <w:pPr>
        <w:spacing w:after="0"/>
        <w:jc w:val="both"/>
        <w:rPr>
          <w:rFonts w:ascii="Times New Roman" w:hAnsi="Times New Roman" w:cs="Times New Roman"/>
          <w:b/>
          <w:bCs/>
          <w:u w:val="single"/>
        </w:rPr>
      </w:pPr>
    </w:p>
    <w:p w14:paraId="7C1B8F7F" w14:textId="0B835CD4" w:rsidR="00673268" w:rsidRDefault="00FB39B2" w:rsidP="00673268">
      <w:pPr>
        <w:spacing w:after="0"/>
        <w:jc w:val="both"/>
        <w:rPr>
          <w:rFonts w:ascii="Times New Roman" w:hAnsi="Times New Roman" w:cs="Times New Roman"/>
        </w:rPr>
      </w:pPr>
      <w:r w:rsidRPr="00FB39B2">
        <w:rPr>
          <w:rFonts w:ascii="Times New Roman" w:hAnsi="Times New Roman" w:cs="Times New Roman"/>
        </w:rPr>
        <w:t>CA Ritesh Shaw (DIN: 02162433) is a Chartered Accountant, an Investment Banker, a Serial Entrepreneur, a Philanthropist and</w:t>
      </w:r>
      <w:r w:rsidR="00874C83">
        <w:rPr>
          <w:rFonts w:ascii="Times New Roman" w:hAnsi="Times New Roman" w:cs="Times New Roman"/>
        </w:rPr>
        <w:t xml:space="preserve"> </w:t>
      </w:r>
      <w:r w:rsidR="00CD7D53">
        <w:rPr>
          <w:rFonts w:ascii="Times New Roman" w:hAnsi="Times New Roman" w:cs="Times New Roman"/>
        </w:rPr>
        <w:t xml:space="preserve">Whole-Time Director of the Company. </w:t>
      </w:r>
      <w:r w:rsidR="00673268" w:rsidRPr="00FB39B2">
        <w:rPr>
          <w:rFonts w:ascii="Times New Roman" w:hAnsi="Times New Roman" w:cs="Times New Roman"/>
        </w:rPr>
        <w:t>As a dynamic Chartered Accountant and seasoned serial entrepreneur, he blends a rigorous expertise in finance with a passion for innovative business solutions. His career is distinguished by consistent records turning deep financial acumen into successful ventures. With precision in numbers and a flair for groundbreaking strategies, he excels in untangling the complexities of finance to propel business growth and operational success.</w:t>
      </w:r>
    </w:p>
    <w:p w14:paraId="2FB85E53" w14:textId="77777777" w:rsidR="003F1587" w:rsidRDefault="003F1587" w:rsidP="00673268">
      <w:pPr>
        <w:spacing w:after="0"/>
        <w:jc w:val="both"/>
        <w:rPr>
          <w:rFonts w:ascii="Times New Roman" w:hAnsi="Times New Roman" w:cs="Times New Roman"/>
        </w:rPr>
      </w:pPr>
    </w:p>
    <w:p w14:paraId="13491CFC" w14:textId="7FF422BF" w:rsidR="00A1263A" w:rsidRPr="00A1263A" w:rsidRDefault="00A1263A" w:rsidP="00A1263A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FB2190">
        <w:rPr>
          <w:rFonts w:ascii="Times New Roman" w:hAnsi="Times New Roman" w:cs="Times New Roman"/>
          <w:b/>
          <w:bCs/>
        </w:rPr>
        <w:t>Directorship in other Companies: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561"/>
        <w:gridCol w:w="4045"/>
        <w:gridCol w:w="2245"/>
        <w:gridCol w:w="2783"/>
      </w:tblGrid>
      <w:tr w:rsidR="003F1587" w14:paraId="0ECE43AA" w14:textId="77777777" w:rsidTr="002D18EC">
        <w:trPr>
          <w:trHeight w:val="369"/>
        </w:trPr>
        <w:tc>
          <w:tcPr>
            <w:tcW w:w="562" w:type="dxa"/>
            <w:shd w:val="clear" w:color="auto" w:fill="DAE9F7" w:themeFill="text2" w:themeFillTint="1A"/>
          </w:tcPr>
          <w:p w14:paraId="088D67BD" w14:textId="77777777" w:rsidR="003F1587" w:rsidRPr="00FB2190" w:rsidRDefault="003F1587" w:rsidP="002D18E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B2190">
              <w:rPr>
                <w:rFonts w:ascii="Times New Roman" w:hAnsi="Times New Roman" w:cs="Times New Roman"/>
                <w:b/>
                <w:bCs/>
              </w:rPr>
              <w:t>Sr. No.</w:t>
            </w:r>
          </w:p>
        </w:tc>
        <w:tc>
          <w:tcPr>
            <w:tcW w:w="4111" w:type="dxa"/>
            <w:shd w:val="clear" w:color="auto" w:fill="DAE9F7" w:themeFill="text2" w:themeFillTint="1A"/>
          </w:tcPr>
          <w:p w14:paraId="33D180CC" w14:textId="77777777" w:rsidR="003F1587" w:rsidRPr="00FB2190" w:rsidRDefault="003F1587" w:rsidP="002D18EC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B2190">
              <w:rPr>
                <w:rFonts w:ascii="Times New Roman" w:hAnsi="Times New Roman" w:cs="Times New Roman"/>
                <w:b/>
                <w:bCs/>
              </w:rPr>
              <w:t>Name of the Company</w:t>
            </w:r>
          </w:p>
        </w:tc>
        <w:tc>
          <w:tcPr>
            <w:tcW w:w="2268" w:type="dxa"/>
            <w:shd w:val="clear" w:color="auto" w:fill="DAE9F7" w:themeFill="text2" w:themeFillTint="1A"/>
          </w:tcPr>
          <w:p w14:paraId="0746E25D" w14:textId="77777777" w:rsidR="003F1587" w:rsidRPr="00FB2190" w:rsidRDefault="003F1587" w:rsidP="002D18E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Designation</w:t>
            </w:r>
          </w:p>
        </w:tc>
        <w:tc>
          <w:tcPr>
            <w:tcW w:w="2693" w:type="dxa"/>
            <w:shd w:val="clear" w:color="auto" w:fill="DAE9F7" w:themeFill="text2" w:themeFillTint="1A"/>
          </w:tcPr>
          <w:p w14:paraId="4566AB81" w14:textId="77777777" w:rsidR="003F1587" w:rsidRPr="00FB2190" w:rsidRDefault="003F1587" w:rsidP="002D18E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B2190">
              <w:rPr>
                <w:rFonts w:ascii="Times New Roman" w:hAnsi="Times New Roman" w:cs="Times New Roman"/>
                <w:b/>
                <w:bCs/>
              </w:rPr>
              <w:t>Corporate Identification Number</w:t>
            </w:r>
          </w:p>
        </w:tc>
      </w:tr>
      <w:tr w:rsidR="003F1587" w14:paraId="323B0F2F" w14:textId="77777777" w:rsidTr="002D18EC">
        <w:trPr>
          <w:trHeight w:val="274"/>
        </w:trPr>
        <w:tc>
          <w:tcPr>
            <w:tcW w:w="562" w:type="dxa"/>
          </w:tcPr>
          <w:p w14:paraId="1A069565" w14:textId="77777777" w:rsidR="003F1587" w:rsidRDefault="003F1587" w:rsidP="002D18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111" w:type="dxa"/>
          </w:tcPr>
          <w:p w14:paraId="099E05DB" w14:textId="32A4EC78" w:rsidR="003F1587" w:rsidRDefault="00A1263A" w:rsidP="002D18E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Madhur Confectioners Private Limited </w:t>
            </w:r>
          </w:p>
        </w:tc>
        <w:tc>
          <w:tcPr>
            <w:tcW w:w="2268" w:type="dxa"/>
          </w:tcPr>
          <w:p w14:paraId="0E5364F3" w14:textId="283F56C6" w:rsidR="003F1587" w:rsidRDefault="00A1263A" w:rsidP="002D18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Director </w:t>
            </w:r>
          </w:p>
        </w:tc>
        <w:tc>
          <w:tcPr>
            <w:tcW w:w="2693" w:type="dxa"/>
          </w:tcPr>
          <w:p w14:paraId="30546F35" w14:textId="5792EB20" w:rsidR="003F1587" w:rsidRPr="00A1263A" w:rsidRDefault="00A1263A" w:rsidP="00D36E6C">
            <w:pPr>
              <w:jc w:val="center"/>
              <w:rPr>
                <w:rFonts w:ascii="Times New Roman" w:hAnsi="Times New Roman" w:cs="Times New Roman"/>
              </w:rPr>
            </w:pPr>
            <w:r w:rsidRPr="00A1263A">
              <w:rPr>
                <w:rFonts w:ascii="Times New Roman" w:hAnsi="Times New Roman" w:cs="Times New Roman"/>
              </w:rPr>
              <w:t>U15100MP2019PTC048069</w:t>
            </w:r>
          </w:p>
        </w:tc>
      </w:tr>
      <w:tr w:rsidR="003F1587" w14:paraId="0D026ED8" w14:textId="77777777" w:rsidTr="002D18EC">
        <w:trPr>
          <w:trHeight w:val="279"/>
        </w:trPr>
        <w:tc>
          <w:tcPr>
            <w:tcW w:w="562" w:type="dxa"/>
          </w:tcPr>
          <w:p w14:paraId="1EC24A21" w14:textId="77777777" w:rsidR="003F1587" w:rsidRDefault="003F1587" w:rsidP="002D18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4111" w:type="dxa"/>
          </w:tcPr>
          <w:p w14:paraId="1EA2957A" w14:textId="51FD8796" w:rsidR="003F1587" w:rsidRDefault="00A1263A" w:rsidP="002D18E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Andri Agro Foods Private Limited </w:t>
            </w:r>
          </w:p>
        </w:tc>
        <w:tc>
          <w:tcPr>
            <w:tcW w:w="2268" w:type="dxa"/>
          </w:tcPr>
          <w:p w14:paraId="5E4D39B8" w14:textId="1694B283" w:rsidR="003F1587" w:rsidRDefault="00A1263A" w:rsidP="002D18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Director </w:t>
            </w:r>
          </w:p>
        </w:tc>
        <w:tc>
          <w:tcPr>
            <w:tcW w:w="2693" w:type="dxa"/>
          </w:tcPr>
          <w:p w14:paraId="53AC1DDC" w14:textId="098CFE21" w:rsidR="003F1587" w:rsidRPr="00A1263A" w:rsidRDefault="00A1263A" w:rsidP="00D36E6C">
            <w:pPr>
              <w:jc w:val="center"/>
              <w:rPr>
                <w:rFonts w:ascii="Times New Roman" w:hAnsi="Times New Roman" w:cs="Times New Roman"/>
              </w:rPr>
            </w:pPr>
            <w:r w:rsidRPr="00A1263A">
              <w:rPr>
                <w:rFonts w:ascii="Times New Roman" w:hAnsi="Times New Roman" w:cs="Times New Roman"/>
              </w:rPr>
              <w:t>U15490WB2019PTC231994</w:t>
            </w:r>
          </w:p>
        </w:tc>
      </w:tr>
    </w:tbl>
    <w:p w14:paraId="127A706B" w14:textId="77777777" w:rsidR="00673268" w:rsidRPr="00FB39B2" w:rsidRDefault="00673268" w:rsidP="00673268">
      <w:pPr>
        <w:spacing w:after="0"/>
        <w:jc w:val="both"/>
        <w:rPr>
          <w:rFonts w:ascii="Times New Roman" w:hAnsi="Times New Roman" w:cs="Times New Roman"/>
        </w:rPr>
      </w:pPr>
    </w:p>
    <w:sectPr w:rsidR="00673268" w:rsidRPr="00FB39B2" w:rsidSect="00E709C0">
      <w:pgSz w:w="11906" w:h="16838"/>
      <w:pgMar w:top="1440" w:right="1133" w:bottom="14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2D3C"/>
    <w:rsid w:val="00067025"/>
    <w:rsid w:val="000E5F83"/>
    <w:rsid w:val="001128C8"/>
    <w:rsid w:val="00152FA7"/>
    <w:rsid w:val="001622F0"/>
    <w:rsid w:val="001C587E"/>
    <w:rsid w:val="00292D3C"/>
    <w:rsid w:val="00357A18"/>
    <w:rsid w:val="003D3CE5"/>
    <w:rsid w:val="003F1587"/>
    <w:rsid w:val="004922E1"/>
    <w:rsid w:val="00535A19"/>
    <w:rsid w:val="005A31A0"/>
    <w:rsid w:val="00673268"/>
    <w:rsid w:val="00681C08"/>
    <w:rsid w:val="006B4BEB"/>
    <w:rsid w:val="00705DD0"/>
    <w:rsid w:val="00760833"/>
    <w:rsid w:val="00782E13"/>
    <w:rsid w:val="00874C83"/>
    <w:rsid w:val="00994F5C"/>
    <w:rsid w:val="00A1263A"/>
    <w:rsid w:val="00CD7D53"/>
    <w:rsid w:val="00D36E6C"/>
    <w:rsid w:val="00E709C0"/>
    <w:rsid w:val="00F03260"/>
    <w:rsid w:val="00F568C6"/>
    <w:rsid w:val="00FB2190"/>
    <w:rsid w:val="00FB3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B823CC"/>
  <w15:chartTrackingRefBased/>
  <w15:docId w15:val="{013D4C5A-2896-4A3B-8DD3-EF8A04DD61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92D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2D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92D3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92D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2D3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92D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2D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2D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2D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2D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92D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92D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92D3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2D3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2D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2D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2D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2D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92D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92D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92D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92D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92D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92D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92D3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92D3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92D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92D3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92D3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B21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129</Words>
  <Characters>738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Siddhika Arora</dc:creator>
  <cp:keywords/>
  <dc:description/>
  <cp:lastModifiedBy>Siddhika Arora</cp:lastModifiedBy>
  <cp:revision>14</cp:revision>
  <dcterms:created xsi:type="dcterms:W3CDTF">2026-03-02T06:46:00Z</dcterms:created>
  <dcterms:modified xsi:type="dcterms:W3CDTF">2026-03-02T09:30:00Z</dcterms:modified>
</cp:coreProperties>
</file>